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Detta dokument behandlar höga naturvärden i avverkningsanmälan A 3873-2025 i Sollefteå kommun som inkom 2025-01-27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7014622, E 585119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2 naturvårdsarter hittats: garnlav (VU, T) och gammelgransskål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