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som inkom 2022-09-16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7056687, E 577220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