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som inkom 2025-10-03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7012595, E 575441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17 naturvårdsarter hittats: garnlav (VU, T), knärot (VU, T, §8), brunpudrad nållav (NT, T), gammelgransskål (NT, T), harticka (NT, T), kötticka (NT), lunglav (NT, T), rynkskinn (NT, T), tretåig hackspett (NT, T, §4), ullticka (NT, T), vitgrynig nållav (NT), gulnål (S, T), luddlav (S, T), stuplav (S, T), trådticka (S, T), vedticka (S, T)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