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som inkom 2024-10-28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7032567, E 565522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