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som inkom 2024-12-03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7041128, E 563301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