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som inkom 2024-12-20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9725" cy="5688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2972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7040458, E 563213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gammelgransskål (NT, T), skogshare (NT), tretåig hackspett (NT, T, §4), ullticka (NT, T) och vitgrynig nållav (NT).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