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som inkom 2021-11-17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7017205, E 579691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