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45119-2022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