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12 meter från avverkningsanmälan A 29693-2026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