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113-2026 i Solleft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