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547-2025 i Sollefteå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