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13658-2022 i Sollefteå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