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47-2025 i So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