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406-2024 i Sollefteå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