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1-2025 i Solleft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