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47-2025 i Sollefte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