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24-2024 i So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