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34-2025 i Sollefteå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