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klagomål behandlar höga naturvärden i avverkningsanmälan A 49367-2024 i Sollefteå kommun som inkom 2024-10-30 och omfattar 1,6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7045435, E 606814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59929"/>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559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