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dokument behandlar höga naturvärden i avverkningsanmälan A 15971-2026 i Sollefteå kommun som inkom 2026-03-27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garnlav (VU, T), knärot (VU, T, §8), lunglav (NT, T), rynkskinn (NT, T), tretåig hackspett (NT, T, §4), ullticka (NT, T) och spillkråka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7043588, E 582702 i SWEREF 99 TM.</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