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som inkom 2025-05-06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7048272, E 581384 i SWEREF 99 TM.</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