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som inkom 2025-06-13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(VU, T), dvärgbägarlav (NT, T), skuggblåslav (NT, T), talltagel (NT, T), vaddporing (NT), vedtrappmossa (NT, T), bollvitmossa (S, T) och norrlandslav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