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dokument behandlar höga naturvärden i avverkningsanmälan A 3959-2024 i Sollefteå kommun som inkom 2024-01-31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