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som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garnlav (VU, T), gammelgransskål (NT, T), harticka (NT, T), lunglav (NT, T), rosenticka (NT, T), tretåig hackspett (NT, T, §4), ullticka (NT, T), vedskivlav (NT, T), mörk husmossa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