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54575-2024 i Solleft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