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10067-2026 i Sollefteå kommun</w:t>
      </w:r>
    </w:p>
    <w:p>
      <w:r>
        <w:t>Detta dokument behandlar höga naturvärden i avverkningsanmälan A 10067-2026 i Sollefteå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