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som inkom 2024-06-27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7061070, E 565183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tofsmes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