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som inkom 2025-09-17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7010518, E 586398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lappuggla (VU, §4),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