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Detta dokument behandlar höga naturvärden i avverkningsanmälan A 46784-2025 i Sollefteå kommun som inkom 2025-09-26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5023" cy="5688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65023"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7016473, E 603417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violett guldvinge (VU, §4a)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 och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