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som inkom 2024-10-28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7032567, E 565522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gammelgransskål (NT, T), lunglav (NT, T), vitgrynig nållav (NT)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