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som inkom 2024-02-09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7035840, E 601380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