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som inkom 2025-11-14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7019566, E 627737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