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dokument behandlar höga naturvärden i avverkningsanmälan A 29232-2025 i Sollefteå kommun. Denna avverkningsanmälan inkom 2025-06-16 08:16:08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luddfingersvamp (NT), lunglav (NT), talltita (NT, §4), tretåig hackspett (NT, §4), ullticka (NT), vedskivlav (NT), vitgrynig nållav (NT), bårdlav (S), luddlav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