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gammelgransskål (NT), garnlav (NT), granticka (NT), järpe (NT, §4), luddfingersvamp (NT), lunglav (NT), talltita (NT, §4), tretåig hackspett (NT, §4), ullticka (NT), vedskivlav (NT), vitgrynig nållav (NT), bårdlav (S), luddlav (S), stuplav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