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33012-2026 i Solleft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