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14301-2022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