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dokument behandlar höga naturvärden i avverkningsanmälan A 4827-2025 i Sollefteå kommun. Denna avverkningsanmälan inkom 2025-01-31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