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42478-2025 i Sollefteå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