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knärot (VU, §8), lappticka (VU), gammelgransskål (NT), garnlav (NT), granticka (NT), gränsticka (NT), rosenticka (NT), spillkråka (NT, §4), tallticka (NT), tretåig hackspett (NT, §4), ullticka (NT), plattlummer (S, §9), vedticka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