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rynkskinn (VU), blå taggsvamp (NT), gammelgransskål (NT), garnlav (NT), granticka (NT), harticka (NT), järpe (NT, §4), lunglav (NT), mörk kolflarnlav (NT), rosenticka (NT), tallticka (NT), talltita (NT, §4), tretåig hackspett (NT, §4), ullticka (NT), vedtrappmossa (NT), bollvitmossa (S), bronshjon (S), dropptaggsvamp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