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16 naturvårdsarter, varav 15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tallriska (NT),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lakritsmusseron (VU, T), blå taggsvamp (NT, T), dropptaggsvamp (NT, T), orange 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