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87-2025 i So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