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9 meter från avverkningsanmälan A 48017-2024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