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57-2024 i Solleft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