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blå taggsvamp (NT), garnlav (NT), granticka (NT), gränsticka (NT), järpe (NT, §4), kolflarnlav (NT), lunglav (NT), mörk kolflarnlav (NT), rosenticka (NT), skogshare (NT), spillkråka (NT, §4), stjärntagging (NT), tretåig hackspett (NT, §4), ullticka (NT), bårdlav (S), dropptaggsvamp (S), fjällig taggsvamp s.str. (S), luddlav (S), mindre märgborre (S), norrlandslav (S), rävticka (S), skinnlav (S), stuplav (S),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471299"/>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4712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