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knärot (VU, §8), lappticka (VU), gammelgransskål (NT), garnlav (NT), granticka (NT), gränsticka (NT), rosenticka (NT), spillkråka (NT, §4), tallticka (NT), tretåig hackspett (NT, §4), ullticka (NT), plattlummer (S, §9),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