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23527-2023 i Sollefteå kommun</w:t>
      </w:r>
    </w:p>
    <w:p>
      <w:r>
        <w:t>Denna tillsynsbegäran behandlar höga naturvärden i avverkningsanmälan A 23527-2023 i Sollefteå kommun som inkom 2023-05-30 och omfattar 1,9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23527-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7055009, E 551950 i SWEREF 99 TM.</w:t>
      </w:r>
    </w:p>
    <w:p>
      <w:r>
        <w:t>I och inom 12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