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dokument behandlar höga naturvärden i avverkningsanmälan A 3367-2026 i Sollefteå kommun. Denna avverkningsanmälan inkom 2026-01-20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harticka (NT), järpe (NT, §4), koralltaggsvamp (NT), lunglav (NT), spillkråka (NT, §4), svartvit flugsnappare (NT, §4), talltita (NT, §4), tretåig hackspett (NT, §4), ullticka (NT) och lappranunkel (S,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