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inom 1 meter från avverkningsanmälan A 3496-2026 i Sollefteå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