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47-2025 i Sollef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